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CC6" w:rsidRPr="00E4056A" w:rsidRDefault="00573CC6" w:rsidP="00573CC6">
      <w:pPr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</w:pPr>
      <w:bookmarkStart w:id="0" w:name="_GoBack"/>
      <w:r w:rsidRPr="00E4056A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T</w:t>
      </w:r>
      <w:r w:rsidRPr="00E4056A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ăng cường công tác</w:t>
      </w:r>
      <w:r w:rsidRPr="00E4056A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 </w:t>
      </w:r>
      <w:r w:rsidRPr="00E4056A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phòng, chống dịch bệnh tay</w:t>
      </w:r>
      <w:r w:rsidRPr="00E4056A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 </w:t>
      </w:r>
      <w:r w:rsidRPr="00E4056A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chân miệng trên địa bàn</w:t>
      </w:r>
    </w:p>
    <w:bookmarkEnd w:id="0"/>
    <w:p w:rsidR="0072543A" w:rsidRDefault="0072543A" w:rsidP="00573CC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02BF" w:rsidRDefault="00573CC6" w:rsidP="0072543A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CC6">
        <w:rPr>
          <w:rFonts w:ascii="Times New Roman" w:eastAsia="Times New Roman" w:hAnsi="Times New Roman" w:cs="Times New Roman"/>
          <w:color w:val="000000"/>
          <w:sz w:val="28"/>
          <w:szCs w:val="28"/>
        </w:rPr>
        <w:t>Bệnh tay chân miệng là bệnh truyền nhiễm do vi rút gây ra, bệnh lây từ</w:t>
      </w:r>
      <w:r w:rsidRPr="00573C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người sang người qua tiếp xúc trực tiếp với người bệnh hoặc gián tiếp qua đồ dùng,</w:t>
      </w:r>
      <w:r w:rsidR="00E802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3C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vật dụng bị nhiễm vi rút. </w:t>
      </w:r>
    </w:p>
    <w:p w:rsidR="00D7281D" w:rsidRDefault="00573CC6" w:rsidP="00E802BF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CC6">
        <w:rPr>
          <w:rFonts w:ascii="Times New Roman" w:eastAsia="Times New Roman" w:hAnsi="Times New Roman" w:cs="Times New Roman"/>
          <w:color w:val="000000"/>
          <w:sz w:val="28"/>
          <w:szCs w:val="28"/>
        </w:rPr>
        <w:t>Theo tổng hợp của Bộ Y tế, trong 4 tháng đầu năm 2025,</w:t>
      </w:r>
      <w:r w:rsidRPr="00573C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cả nước ghi nhận gần 15.000 trường hợp mắc bệnh tay chân miệng. Số trường hợp</w:t>
      </w:r>
      <w:r w:rsidRPr="00573C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mắc bệnh tay chân miệng chủ yếu ở trẻ dưới 10 tuổi (chiếm 98,6%), trong đó hay</w:t>
      </w:r>
      <w:r w:rsidRPr="00573C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gặp ở nhóm từ 1-5 tuổi, tuổi trẻ đi nhà trẻ và mẫu giáo (chiếm 93,4%).</w:t>
      </w:r>
      <w:r w:rsidRPr="00573C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Để tăng cường phòng, chống bệnh tay chân miệng theo chỉ đạo tại Công văn</w:t>
      </w:r>
      <w:r w:rsidRPr="00573C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số 2545/SYT-NVY ngày 14/5/2025 của Sở Y tế Thanh Hoá về tăng cường công tác</w:t>
      </w:r>
      <w:r w:rsidR="00E802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3CC6">
        <w:rPr>
          <w:rFonts w:ascii="Times New Roman" w:eastAsia="Times New Roman" w:hAnsi="Times New Roman" w:cs="Times New Roman"/>
          <w:color w:val="000000"/>
          <w:sz w:val="28"/>
          <w:szCs w:val="28"/>
        </w:rPr>
        <w:t>phòng, chống dịch bệnh tay chân miệ</w:t>
      </w:r>
      <w:r w:rsidR="00E802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 trên địa bàn tỉnh Thanh Hoá. Để làm tốt công tác phòng, chống dịch bệnh chân tay miệng cần tập trung thực hiện các nhiệm vụ sau : </w:t>
      </w:r>
    </w:p>
    <w:p w:rsidR="00E802BF" w:rsidRPr="00E802BF" w:rsidRDefault="00E802BF" w:rsidP="00E802BF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02BF">
        <w:rPr>
          <w:rFonts w:ascii="Times New Roman" w:eastAsia="Times New Roman" w:hAnsi="Times New Roman" w:cs="Times New Roman"/>
          <w:color w:val="000000"/>
          <w:sz w:val="28"/>
          <w:szCs w:val="28"/>
        </w:rPr>
        <w:t>1. Tiếp tục triển khai thực hiện tốt Kế hoạch số 57/KH-UBND ngày</w:t>
      </w:r>
      <w:r w:rsidR="00D72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2BF">
        <w:rPr>
          <w:rFonts w:ascii="Times New Roman" w:eastAsia="Times New Roman" w:hAnsi="Times New Roman" w:cs="Times New Roman"/>
          <w:color w:val="000000"/>
          <w:sz w:val="28"/>
          <w:szCs w:val="28"/>
        </w:rPr>
        <w:t>14/3/2025 của UBND huyện về phòng, chống dịch bệnh truyền nhiễm ở người trên địa bàn huyện năm 2025;</w:t>
      </w:r>
    </w:p>
    <w:p w:rsidR="00E802BF" w:rsidRPr="00E802BF" w:rsidRDefault="00E802BF" w:rsidP="00E802BF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02BF">
        <w:rPr>
          <w:rFonts w:ascii="Times New Roman" w:eastAsia="Times New Roman" w:hAnsi="Times New Roman" w:cs="Times New Roman"/>
          <w:color w:val="000000"/>
          <w:sz w:val="28"/>
          <w:szCs w:val="28"/>
        </w:rPr>
        <w:t>2. Tuyên truyền và chuyển tải các thông điệp, khuyến cáo về phòng chống bệnh tay chân miệng để người dân hưởng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2BF">
        <w:rPr>
          <w:rFonts w:ascii="Times New Roman" w:eastAsia="Times New Roman" w:hAnsi="Times New Roman" w:cs="Times New Roman"/>
          <w:color w:val="000000"/>
          <w:sz w:val="28"/>
          <w:szCs w:val="28"/>
        </w:rPr>
        <w:t>ứng tích cực các biện pháp phòng, chống dịch bệnh tay chân miệng cho gia đình và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2BF">
        <w:rPr>
          <w:rFonts w:ascii="Times New Roman" w:eastAsia="Times New Roman" w:hAnsi="Times New Roman" w:cs="Times New Roman"/>
          <w:color w:val="000000"/>
          <w:sz w:val="28"/>
          <w:szCs w:val="28"/>
        </w:rPr>
        <w:t>cộng đồng.</w:t>
      </w:r>
    </w:p>
    <w:p w:rsidR="00E802BF" w:rsidRPr="00E802BF" w:rsidRDefault="00E802BF" w:rsidP="00E802BF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T</w:t>
      </w:r>
      <w:r w:rsidRPr="00E802BF">
        <w:rPr>
          <w:rFonts w:ascii="Times New Roman" w:eastAsia="Times New Roman" w:hAnsi="Times New Roman" w:cs="Times New Roman"/>
          <w:color w:val="000000"/>
          <w:sz w:val="28"/>
          <w:szCs w:val="28"/>
        </w:rPr>
        <w:t>riển khai các hoạt động phòng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802BF">
        <w:rPr>
          <w:rFonts w:ascii="Times New Roman" w:eastAsia="Times New Roman" w:hAnsi="Times New Roman" w:cs="Times New Roman"/>
          <w:color w:val="000000"/>
          <w:sz w:val="28"/>
          <w:szCs w:val="28"/>
        </w:rPr>
        <w:t>chống bệnh tay chân miệng tại các cơ sở giáo dục, đặc biệt là tại nhà trẻ, trường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2BF">
        <w:rPr>
          <w:rFonts w:ascii="Times New Roman" w:eastAsia="Times New Roman" w:hAnsi="Times New Roman" w:cs="Times New Roman"/>
          <w:color w:val="000000"/>
          <w:sz w:val="28"/>
          <w:szCs w:val="28"/>
        </w:rPr>
        <w:t>mẫu giáo; các cơ sở giáo dục phải có đủ các phương tiện rửa tay, xà phòng và có vị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2BF">
        <w:rPr>
          <w:rFonts w:ascii="Times New Roman" w:eastAsia="Times New Roman" w:hAnsi="Times New Roman" w:cs="Times New Roman"/>
          <w:color w:val="000000"/>
          <w:sz w:val="28"/>
          <w:szCs w:val="28"/>
        </w:rPr>
        <w:t>trí thuận tiện tạo điều kiện cho người chăm sóc trẻ và trẻ em thực hiện rửa tay bằng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2BF">
        <w:rPr>
          <w:rFonts w:ascii="Times New Roman" w:eastAsia="Times New Roman" w:hAnsi="Times New Roman" w:cs="Times New Roman"/>
          <w:color w:val="000000"/>
          <w:sz w:val="28"/>
          <w:szCs w:val="28"/>
        </w:rPr>
        <w:t>xà phòng; Thực hiện vệ sinh lớp học, làm sạch bề mặt bàn ghế học tập và đồ chơi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2BF">
        <w:rPr>
          <w:rFonts w:ascii="Times New Roman" w:eastAsia="Times New Roman" w:hAnsi="Times New Roman" w:cs="Times New Roman"/>
          <w:color w:val="000000"/>
          <w:sz w:val="28"/>
          <w:szCs w:val="28"/>
        </w:rPr>
        <w:t>hàng ngày bằng xà phòng hoặc các chất tẩy rửa thông thường; Phát hiện sớm các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2BF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 hợp mắc bệnh tại các cơ sở giáo dục, thông báo ngay cho Trạm y tế để tổ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2BF">
        <w:rPr>
          <w:rFonts w:ascii="Times New Roman" w:eastAsia="Times New Roman" w:hAnsi="Times New Roman" w:cs="Times New Roman"/>
          <w:color w:val="000000"/>
          <w:sz w:val="28"/>
          <w:szCs w:val="28"/>
        </w:rPr>
        <w:t>chức khám, điều trị và xử lý ổ dịch kịp thời.</w:t>
      </w:r>
    </w:p>
    <w:p w:rsidR="00E802BF" w:rsidRPr="00E802BF" w:rsidRDefault="00E802BF" w:rsidP="00E802BF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02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E802BF">
        <w:rPr>
          <w:rFonts w:ascii="Times New Roman" w:eastAsia="Times New Roman" w:hAnsi="Times New Roman" w:cs="Times New Roman"/>
          <w:color w:val="000000"/>
          <w:sz w:val="28"/>
          <w:szCs w:val="28"/>
        </w:rPr>
        <w:t>ác nhà trường, Trạm y tế phối hợp triển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2BF">
        <w:rPr>
          <w:rFonts w:ascii="Times New Roman" w:eastAsia="Times New Roman" w:hAnsi="Times New Roman" w:cs="Times New Roman"/>
          <w:color w:val="000000"/>
          <w:sz w:val="28"/>
          <w:szCs w:val="28"/>
        </w:rPr>
        <w:t>khai đồng bộ, quyết liệt các giải pháp phòng, chống dịch bệnh tay chân miệng;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2BF">
        <w:rPr>
          <w:rFonts w:ascii="Times New Roman" w:eastAsia="Times New Roman" w:hAnsi="Times New Roman" w:cs="Times New Roman"/>
          <w:color w:val="000000"/>
          <w:sz w:val="28"/>
          <w:szCs w:val="28"/>
        </w:rPr>
        <w:t>Đẩy mạnh công tác truyền thông phòng, chống bệnh tay chân miệng ở trẻ em trên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2BF">
        <w:rPr>
          <w:rFonts w:ascii="Times New Roman" w:eastAsia="Times New Roman" w:hAnsi="Times New Roman" w:cs="Times New Roman"/>
          <w:color w:val="000000"/>
          <w:sz w:val="28"/>
          <w:szCs w:val="28"/>
        </w:rPr>
        <w:t>địa bàn quản lý; Tăng cường theo dõi, giám sát chặt chẽ tình hình dịch bệnh;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2BF">
        <w:rPr>
          <w:rFonts w:ascii="Times New Roman" w:eastAsia="Times New Roman" w:hAnsi="Times New Roman" w:cs="Times New Roman"/>
          <w:color w:val="000000"/>
          <w:sz w:val="28"/>
          <w:szCs w:val="28"/>
        </w:rPr>
        <w:t>Kiểm tra, giám sát việc thực hiện các biện pháp phòng, chống dịch bệnh tay chân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2BF">
        <w:rPr>
          <w:rFonts w:ascii="Times New Roman" w:eastAsia="Times New Roman" w:hAnsi="Times New Roman" w:cs="Times New Roman"/>
          <w:color w:val="000000"/>
          <w:sz w:val="28"/>
          <w:szCs w:val="28"/>
        </w:rPr>
        <w:t>miệng tại các hộ gia đình, cơ sở trông giữ trẻ, các trường mẫu giáo, mầm non;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2BF">
        <w:rPr>
          <w:rFonts w:ascii="Times New Roman" w:eastAsia="Times New Roman" w:hAnsi="Times New Roman" w:cs="Times New Roman"/>
          <w:color w:val="000000"/>
          <w:sz w:val="28"/>
          <w:szCs w:val="28"/>
        </w:rPr>
        <w:t>Phát hiện sớm, chỉ đạo xử lý triệt để ổ dịch, không để dịch bệnh tay chân miệng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2BF">
        <w:rPr>
          <w:rFonts w:ascii="Times New Roman" w:eastAsia="Times New Roman" w:hAnsi="Times New Roman" w:cs="Times New Roman"/>
          <w:color w:val="000000"/>
          <w:sz w:val="28"/>
          <w:szCs w:val="28"/>
        </w:rPr>
        <w:t>bùng phát, kéo dài tại cộng đồng.</w:t>
      </w:r>
    </w:p>
    <w:p w:rsidR="00E802BF" w:rsidRPr="00E802BF" w:rsidRDefault="007E1AB0" w:rsidP="00E802BF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Trạm Y tế là c</w:t>
      </w:r>
      <w:r w:rsidR="00E802BF" w:rsidRPr="00E802BF">
        <w:rPr>
          <w:rFonts w:ascii="Times New Roman" w:eastAsia="Times New Roman" w:hAnsi="Times New Roman" w:cs="Times New Roman"/>
          <w:color w:val="000000"/>
          <w:sz w:val="28"/>
          <w:szCs w:val="28"/>
        </w:rPr>
        <w:t>ơ quan thường trực chuyên môn, hướng dẫn chuyên môn về công tác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02BF" w:rsidRPr="00E802BF">
        <w:rPr>
          <w:rFonts w:ascii="Times New Roman" w:eastAsia="Times New Roman" w:hAnsi="Times New Roman" w:cs="Times New Roman"/>
          <w:color w:val="000000"/>
          <w:sz w:val="28"/>
          <w:szCs w:val="28"/>
        </w:rPr>
        <w:t>phòng, chống dịch bệnh, tổ chức kiểm tra, giám sát việc thực hiện công tác phòng,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02BF" w:rsidRPr="00E802BF">
        <w:rPr>
          <w:rFonts w:ascii="Times New Roman" w:eastAsia="Times New Roman" w:hAnsi="Times New Roman" w:cs="Times New Roman"/>
          <w:color w:val="000000"/>
          <w:sz w:val="28"/>
          <w:szCs w:val="28"/>
        </w:rPr>
        <w:t>chống dịch bệnh tay chân miệng trên địa bàn huyện.</w:t>
      </w:r>
    </w:p>
    <w:p w:rsidR="00E802BF" w:rsidRPr="00E802BF" w:rsidRDefault="00E802BF" w:rsidP="00E802BF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02BF">
        <w:rPr>
          <w:rFonts w:ascii="Times New Roman" w:eastAsia="Times New Roman" w:hAnsi="Times New Roman" w:cs="Times New Roman"/>
          <w:color w:val="000000"/>
          <w:sz w:val="28"/>
          <w:szCs w:val="28"/>
        </w:rPr>
        <w:t>- Tăng cường các hoạt động giám sát phát hiện sớm ca bệnh, khoanh vùng</w:t>
      </w:r>
    </w:p>
    <w:p w:rsidR="00E802BF" w:rsidRPr="00E802BF" w:rsidRDefault="00E802BF" w:rsidP="007E1AB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02BF">
        <w:rPr>
          <w:rFonts w:ascii="Times New Roman" w:eastAsia="Times New Roman" w:hAnsi="Times New Roman" w:cs="Times New Roman"/>
          <w:color w:val="000000"/>
          <w:sz w:val="28"/>
          <w:szCs w:val="28"/>
        </w:rPr>
        <w:t>điều tra, xử lý triệt để tránh để dịch lây lan ra diện rộng; theo dõi, phân tích, đánh</w:t>
      </w:r>
      <w:r w:rsidR="007E1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2BF">
        <w:rPr>
          <w:rFonts w:ascii="Times New Roman" w:eastAsia="Times New Roman" w:hAnsi="Times New Roman" w:cs="Times New Roman"/>
          <w:color w:val="000000"/>
          <w:sz w:val="28"/>
          <w:szCs w:val="28"/>
        </w:rPr>
        <w:t>giá, nhận định, dự báo diễn biến của dịch bệnh tay chân miệng, kịp thời tham mưu</w:t>
      </w:r>
    </w:p>
    <w:p w:rsidR="00E802BF" w:rsidRPr="00E802BF" w:rsidRDefault="00E802BF" w:rsidP="00E802BF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02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Hướng dẫn, hỗ trợ các hoạt động giám sát phát hiện sớm ca</w:t>
      </w:r>
      <w:r w:rsidR="007E1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2BF">
        <w:rPr>
          <w:rFonts w:ascii="Times New Roman" w:eastAsia="Times New Roman" w:hAnsi="Times New Roman" w:cs="Times New Roman"/>
          <w:color w:val="000000"/>
          <w:sz w:val="28"/>
          <w:szCs w:val="28"/>
        </w:rPr>
        <w:t>bệnh, khoanh vùng điều tra, xử lý triệt để tránh để dịch lây lan ra diện rộng; thực</w:t>
      </w:r>
      <w:r w:rsidR="007E1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2BF">
        <w:rPr>
          <w:rFonts w:ascii="Times New Roman" w:eastAsia="Times New Roman" w:hAnsi="Times New Roman" w:cs="Times New Roman"/>
          <w:color w:val="000000"/>
          <w:sz w:val="28"/>
          <w:szCs w:val="28"/>
        </w:rPr>
        <w:t>hiện các biện pháp phòng chống dịch bệnh và nâng cao nhận thức, thái độ và thực</w:t>
      </w:r>
      <w:r w:rsidR="007E1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2BF">
        <w:rPr>
          <w:rFonts w:ascii="Times New Roman" w:eastAsia="Times New Roman" w:hAnsi="Times New Roman" w:cs="Times New Roman"/>
          <w:color w:val="000000"/>
          <w:sz w:val="28"/>
          <w:szCs w:val="28"/>
        </w:rPr>
        <w:t>hành của người dân trong việc thực hiện các biện pháp phòng chống dịch bệnh tay</w:t>
      </w:r>
      <w:r w:rsidR="007E1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2BF">
        <w:rPr>
          <w:rFonts w:ascii="Times New Roman" w:eastAsia="Times New Roman" w:hAnsi="Times New Roman" w:cs="Times New Roman"/>
          <w:color w:val="000000"/>
          <w:sz w:val="28"/>
          <w:szCs w:val="28"/>
        </w:rPr>
        <w:t>chân miệng.</w:t>
      </w:r>
    </w:p>
    <w:p w:rsidR="00E802BF" w:rsidRPr="00E802BF" w:rsidRDefault="00E802BF" w:rsidP="00E802BF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02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E1AB0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Pr="00E802BF">
        <w:rPr>
          <w:rFonts w:ascii="Times New Roman" w:eastAsia="Times New Roman" w:hAnsi="Times New Roman" w:cs="Times New Roman"/>
          <w:color w:val="000000"/>
          <w:sz w:val="28"/>
          <w:szCs w:val="28"/>
        </w:rPr>
        <w:t>uyên truyền, hướng dẫn nhân dân thực hiện</w:t>
      </w:r>
      <w:r w:rsidR="007E1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2BF">
        <w:rPr>
          <w:rFonts w:ascii="Times New Roman" w:eastAsia="Times New Roman" w:hAnsi="Times New Roman" w:cs="Times New Roman"/>
          <w:color w:val="000000"/>
          <w:sz w:val="28"/>
          <w:szCs w:val="28"/>
        </w:rPr>
        <w:t>các biện pháp phòng, chống dịch bệnh tay chân miệng.</w:t>
      </w:r>
    </w:p>
    <w:p w:rsidR="00E802BF" w:rsidRPr="00E802BF" w:rsidRDefault="007E1AB0" w:rsidP="00E802BF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</w:t>
      </w:r>
      <w:r w:rsidR="00E802BF" w:rsidRPr="00E802BF">
        <w:rPr>
          <w:rFonts w:ascii="Times New Roman" w:eastAsia="Times New Roman" w:hAnsi="Times New Roman" w:cs="Times New Roman"/>
          <w:color w:val="000000"/>
          <w:sz w:val="28"/>
          <w:szCs w:val="28"/>
        </w:rPr>
        <w:t>hực hiện nghiêm túc chế độ thông tin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02BF" w:rsidRPr="00E802BF">
        <w:rPr>
          <w:rFonts w:ascii="Times New Roman" w:eastAsia="Times New Roman" w:hAnsi="Times New Roman" w:cs="Times New Roman"/>
          <w:color w:val="000000"/>
          <w:sz w:val="28"/>
          <w:szCs w:val="28"/>
        </w:rPr>
        <w:t>báo cáo và khai báo bệnh, dịch bệnh truyền nhiễm theo quy định tại Thông tư số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02BF" w:rsidRPr="00E802BF">
        <w:rPr>
          <w:rFonts w:ascii="Times New Roman" w:eastAsia="Times New Roman" w:hAnsi="Times New Roman" w:cs="Times New Roman"/>
          <w:color w:val="000000"/>
          <w:sz w:val="28"/>
          <w:szCs w:val="28"/>
        </w:rPr>
        <w:t>54/2015/TT-BYT ngày 28/12/2015 của Bộ trưởng Bộ Y tế và gửi báo cáo cập nhật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5759">
        <w:rPr>
          <w:rFonts w:ascii="Times New Roman" w:eastAsia="Times New Roman" w:hAnsi="Times New Roman" w:cs="Times New Roman"/>
          <w:color w:val="000000"/>
          <w:sz w:val="28"/>
          <w:szCs w:val="28"/>
        </w:rPr>
        <w:t>cơ quan quản lý cấp trên</w:t>
      </w:r>
      <w:r w:rsidR="00E802BF" w:rsidRPr="00E802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02BF" w:rsidRPr="00E802BF" w:rsidRDefault="00E802BF" w:rsidP="00E802BF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02BF">
        <w:rPr>
          <w:rFonts w:ascii="Times New Roman" w:eastAsia="Times New Roman" w:hAnsi="Times New Roman" w:cs="Times New Roman"/>
          <w:color w:val="000000"/>
          <w:sz w:val="28"/>
          <w:szCs w:val="28"/>
        </w:rPr>
        <w:t>Các cơ sở khám bệnh, chữa bệnh công lập và tư nhân trên địa</w:t>
      </w:r>
      <w:r w:rsidR="00815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2BF">
        <w:rPr>
          <w:rFonts w:ascii="Times New Roman" w:eastAsia="Times New Roman" w:hAnsi="Times New Roman" w:cs="Times New Roman"/>
          <w:color w:val="000000"/>
          <w:sz w:val="28"/>
          <w:szCs w:val="28"/>
        </w:rPr>
        <w:t>bàn</w:t>
      </w:r>
      <w:r w:rsidR="00815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2B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802BF" w:rsidRPr="00E802BF" w:rsidRDefault="00E802BF" w:rsidP="00E802BF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02BF">
        <w:rPr>
          <w:rFonts w:ascii="Times New Roman" w:eastAsia="Times New Roman" w:hAnsi="Times New Roman" w:cs="Times New Roman"/>
          <w:color w:val="000000"/>
          <w:sz w:val="28"/>
          <w:szCs w:val="28"/>
        </w:rPr>
        <w:t>- Tăng cường tập huấn, cập nhật các hướng dẫn chẩn đoán và điều trị các</w:t>
      </w:r>
      <w:r w:rsidR="00815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2BF">
        <w:rPr>
          <w:rFonts w:ascii="Times New Roman" w:eastAsia="Times New Roman" w:hAnsi="Times New Roman" w:cs="Times New Roman"/>
          <w:color w:val="000000"/>
          <w:sz w:val="28"/>
          <w:szCs w:val="28"/>
        </w:rPr>
        <w:t>bệnh truyền nhiễm của Bộ Y tế cho cán bộ làm chuyên môn y tế tại cơ sở khám</w:t>
      </w:r>
      <w:r w:rsidR="00815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2BF">
        <w:rPr>
          <w:rFonts w:ascii="Times New Roman" w:eastAsia="Times New Roman" w:hAnsi="Times New Roman" w:cs="Times New Roman"/>
          <w:color w:val="000000"/>
          <w:sz w:val="28"/>
          <w:szCs w:val="28"/>
        </w:rPr>
        <w:t>bệnh, chữa bệnh để đáp ứng yêu cầu điều trị và phòng,</w:t>
      </w:r>
      <w:r w:rsidR="00815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2BF">
        <w:rPr>
          <w:rFonts w:ascii="Times New Roman" w:eastAsia="Times New Roman" w:hAnsi="Times New Roman" w:cs="Times New Roman"/>
          <w:color w:val="000000"/>
          <w:sz w:val="28"/>
          <w:szCs w:val="28"/>
        </w:rPr>
        <w:t>chống bệnh truyền nhiễm.</w:t>
      </w:r>
    </w:p>
    <w:sectPr w:rsidR="00E802BF" w:rsidRPr="00E802BF" w:rsidSect="003167EE">
      <w:pgSz w:w="11907" w:h="16840" w:code="9"/>
      <w:pgMar w:top="1134" w:right="1134" w:bottom="851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C6"/>
    <w:rsid w:val="00105D80"/>
    <w:rsid w:val="001719DA"/>
    <w:rsid w:val="00207174"/>
    <w:rsid w:val="00295414"/>
    <w:rsid w:val="003167EE"/>
    <w:rsid w:val="003A5BBF"/>
    <w:rsid w:val="00471091"/>
    <w:rsid w:val="00573CC6"/>
    <w:rsid w:val="0072543A"/>
    <w:rsid w:val="007E1AB0"/>
    <w:rsid w:val="00815759"/>
    <w:rsid w:val="00850545"/>
    <w:rsid w:val="00BE08A2"/>
    <w:rsid w:val="00BF45E2"/>
    <w:rsid w:val="00C54DF0"/>
    <w:rsid w:val="00C65174"/>
    <w:rsid w:val="00D6774D"/>
    <w:rsid w:val="00D7281D"/>
    <w:rsid w:val="00E4056A"/>
    <w:rsid w:val="00E802BF"/>
    <w:rsid w:val="00FB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471E0-9F8E-48FD-BB77-DB505E0E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73CC6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573CC6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573CC6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character" w:customStyle="1" w:styleId="fontstyle41">
    <w:name w:val="fontstyle41"/>
    <w:basedOn w:val="DefaultParagraphFont"/>
    <w:rsid w:val="00573CC6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5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2025-05-19T01:57:00Z</cp:lastPrinted>
  <dcterms:created xsi:type="dcterms:W3CDTF">2025-05-19T01:39:00Z</dcterms:created>
  <dcterms:modified xsi:type="dcterms:W3CDTF">2025-05-19T01:58:00Z</dcterms:modified>
</cp:coreProperties>
</file>